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595F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4A7B88" w14:textId="37F50750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SBR To Go manual</w:t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 xml:space="preserve"> </w:t>
      </w:r>
      <w:r>
        <w:drawing>
          <wp:inline distT="0" distB="0" distL="0" distR="0" wp14:anchorId="6017746C" wp14:editId="54A0F95D">
            <wp:extent cx="1337872" cy="8096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86" cy="81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7A01D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721181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This LED desk lamp is great for at home, work, in a workshop or other activities.</w:t>
      </w:r>
      <w:r>
        <w:rPr>
          <w:sz w:val="22"/>
          <w:rFonts w:asciiTheme="minorHAnsi" w:hAnsiTheme="minorHAnsi"/>
        </w:rPr>
        <w:t xml:space="preserve"> </w:t>
      </w:r>
    </w:p>
    <w:p w14:paraId="1E1680DE" w14:textId="128A933E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Before using the SBR To Go, please read this manual.</w:t>
      </w:r>
      <w:r>
        <w:rPr>
          <w:sz w:val="22"/>
          <w:rFonts w:asciiTheme="minorHAnsi" w:hAnsiTheme="minorHAnsi"/>
        </w:rPr>
        <w:t xml:space="preserve"> </w:t>
      </w:r>
    </w:p>
    <w:p w14:paraId="41BE3CDB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E0AC3D" w14:textId="6B98A045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1: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How to use:</w:t>
      </w:r>
      <w:r>
        <w:rPr>
          <w:sz w:val="22"/>
          <w:rFonts w:asciiTheme="minorHAnsi" w:hAnsiTheme="minorHAnsi"/>
        </w:rPr>
        <w:t xml:space="preserve"> </w:t>
      </w:r>
    </w:p>
    <w:p w14:paraId="533C896F" w14:textId="1E26DEAF" w:rsidR="00F81E31" w:rsidRPr="00F81E31" w:rsidRDefault="00A82B3E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Slide the switch at the bottom of the base to ON.</w:t>
      </w:r>
    </w:p>
    <w:p w14:paraId="529E5ED2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B12FB4" w14:textId="1ADD4634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Charging:</w:t>
      </w:r>
      <w:r>
        <w:rPr>
          <w:sz w:val="22"/>
          <w:rFonts w:asciiTheme="minorHAnsi" w:hAnsiTheme="minorHAnsi"/>
        </w:rPr>
        <w:t xml:space="preserve"> </w:t>
      </w:r>
    </w:p>
    <w:p w14:paraId="2D7F033B" w14:textId="3F101D28" w:rsidR="00A82B3E" w:rsidRDefault="00A82B3E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Plug the Micro USB cable into the back of the SBR To Go lamp.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The USB end can be inserted into a laptop or USB adapter.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When the lamp is charging, a small red light illuminates under the micro USB connector.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When the battery is full, the red light goes out.</w:t>
      </w:r>
    </w:p>
    <w:p w14:paraId="6F90381C" w14:textId="3CFF5455" w:rsidR="00A82B3E" w:rsidRDefault="00A82B3E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There is a touch button on the back, which can be used to turn the nightlight on and off.</w:t>
      </w:r>
    </w:p>
    <w:p w14:paraId="4ECAD252" w14:textId="77777777" w:rsidR="00A82B3E" w:rsidRDefault="00A82B3E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3D2599" w14:textId="086F5D8D" w:rsidR="00A82B3E" w:rsidRDefault="00A82B3E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Turning on/off</w:t>
      </w:r>
    </w:p>
    <w:p w14:paraId="0D7FCD35" w14:textId="2C7136E4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The lamp can be turned on by pressing the large on/off button on the front of the lamp once.</w:t>
      </w:r>
      <w:r>
        <w:rPr>
          <w:sz w:val="22"/>
          <w:rFonts w:asciiTheme="minorHAnsi" w:hAnsiTheme="minorHAnsi"/>
        </w:rPr>
        <w:t xml:space="preserve"> </w:t>
      </w:r>
    </w:p>
    <w:p w14:paraId="51507C87" w14:textId="0E53A392" w:rsid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 </w:t>
      </w:r>
    </w:p>
    <w:p w14:paraId="5471491B" w14:textId="626AE47D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3: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Light color</w:t>
      </w:r>
      <w:r>
        <w:rPr>
          <w:sz w:val="22"/>
          <w:rFonts w:asciiTheme="minorHAnsi" w:hAnsiTheme="minorHAnsi"/>
        </w:rPr>
        <w:t xml:space="preserve"> </w:t>
      </w:r>
    </w:p>
    <w:p w14:paraId="190E6C39" w14:textId="64DF085F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the on/off switch again and the light color changes.</w:t>
      </w:r>
    </w:p>
    <w:p w14:paraId="595A9142" w14:textId="27118D7C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1st time: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LED CCT is 6000k (daylight)</w:t>
      </w:r>
    </w:p>
    <w:p w14:paraId="028386EB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2de time: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LED CCT is 4500k</w:t>
      </w:r>
      <w:r>
        <w:rPr>
          <w:sz w:val="22"/>
          <w:rFonts w:asciiTheme="minorHAnsi" w:hAnsiTheme="minorHAnsi"/>
        </w:rPr>
        <w:t xml:space="preserve"> </w:t>
      </w:r>
    </w:p>
    <w:p w14:paraId="0ADB951B" w14:textId="2F9DAD0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3de time: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LED CCT is 2700k</w:t>
      </w:r>
      <w:r>
        <w:rPr>
          <w:sz w:val="22"/>
          <w:rFonts w:asciiTheme="minorHAnsi" w:hAnsiTheme="minorHAnsi"/>
        </w:rPr>
        <w:t xml:space="preserve"> </w:t>
      </w:r>
    </w:p>
    <w:p w14:paraId="7C4022B2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E81769" w14:textId="0471CA0A" w:rsid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4: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Dimming</w:t>
      </w:r>
    </w:p>
    <w:p w14:paraId="393E2CB7" w14:textId="69ADF010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Want to dim the light?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Then press and hold the power button.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The light will dim.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Release the button and hold the power button is again and the light will turn brighter.</w:t>
      </w:r>
    </w:p>
    <w:p w14:paraId="230CD388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4EC21A" w14:textId="7C0EB4D3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5: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Important for safe use</w:t>
      </w:r>
      <w:r>
        <w:rPr>
          <w:sz w:val="22"/>
          <w:rFonts w:asciiTheme="minorHAnsi" w:hAnsiTheme="minorHAnsi"/>
        </w:rPr>
        <w:t xml:space="preserve"> </w:t>
      </w:r>
    </w:p>
    <w:p w14:paraId="1D793E28" w14:textId="77777777" w:rsidR="00F81E31" w:rsidRPr="00F81E31" w:rsidRDefault="00F81E31" w:rsidP="00F81E31">
      <w:pPr>
        <w:pStyle w:val="Default"/>
        <w:spacing w:after="8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Indoor use only</w:t>
      </w:r>
      <w:r>
        <w:rPr>
          <w:sz w:val="22"/>
          <w:rFonts w:asciiTheme="minorHAnsi" w:hAnsiTheme="minorHAnsi"/>
        </w:rPr>
        <w:t xml:space="preserve"> </w:t>
      </w:r>
    </w:p>
    <w:p w14:paraId="4F524EC9" w14:textId="77777777" w:rsidR="00F81E31" w:rsidRPr="00F81E31" w:rsidRDefault="00F81E31" w:rsidP="00F81E31">
      <w:pPr>
        <w:pStyle w:val="Default"/>
        <w:spacing w:after="8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Ambient temperature -5C to 40C</w:t>
      </w:r>
      <w:r>
        <w:rPr>
          <w:sz w:val="22"/>
          <w:rFonts w:asciiTheme="minorHAnsi" w:hAnsiTheme="minorHAnsi"/>
        </w:rPr>
        <w:t xml:space="preserve"> </w:t>
      </w:r>
    </w:p>
    <w:p w14:paraId="23A54F16" w14:textId="77777777" w:rsidR="00F81E31" w:rsidRPr="00F81E31" w:rsidRDefault="00F81E31" w:rsidP="00F81E31">
      <w:pPr>
        <w:pStyle w:val="Default"/>
        <w:spacing w:after="8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Humidity +-95%</w:t>
      </w:r>
      <w:r>
        <w:rPr>
          <w:sz w:val="22"/>
          <w:rFonts w:asciiTheme="minorHAnsi" w:hAnsiTheme="minorHAnsi"/>
        </w:rPr>
        <w:t xml:space="preserve"> </w:t>
      </w:r>
    </w:p>
    <w:p w14:paraId="17D7BF35" w14:textId="37A69FCB" w:rsid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Never take the lamp apart or look directly into the LED lights.</w:t>
      </w:r>
    </w:p>
    <w:p w14:paraId="5268D347" w14:textId="0A07E97E" w:rsidR="00F81E31" w:rsidRPr="00A82B3E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Power: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5W</w:t>
      </w:r>
      <w:r>
        <w:rPr>
          <w:sz w:val="22"/>
          <w:rFonts w:asciiTheme="minorHAnsi" w:hAnsiTheme="minorHAnsi"/>
        </w:rPr>
        <w:t xml:space="preserve"> </w:t>
      </w:r>
    </w:p>
    <w:p w14:paraId="4ACF2148" w14:textId="77777777" w:rsidR="00F81E31" w:rsidRPr="00A82B3E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3C9682" w14:textId="237220D5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6: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If the lamp is damaged, it should only be repaired by the manufacturer or a similarly qualified person to avoid danger.</w:t>
      </w:r>
      <w:r>
        <w:rPr>
          <w:sz w:val="22"/>
          <w:rFonts w:asciiTheme="minorHAnsi" w:hAnsiTheme="minorHAnsi"/>
        </w:rPr>
        <w:t xml:space="preserve"> </w:t>
      </w:r>
    </w:p>
    <w:p w14:paraId="02674404" w14:textId="77777777" w:rsidR="00F81E31" w:rsidRPr="00F81E31" w:rsidRDefault="00F81E31" w:rsidP="00F81E31">
      <w:pPr>
        <w:rPr>
          <w:rFonts w:cstheme="minorHAnsi"/>
        </w:rPr>
      </w:pPr>
    </w:p>
    <w:p w14:paraId="1286496F" w14:textId="3D7E6400" w:rsidR="00A900E3" w:rsidRPr="00F81E31" w:rsidRDefault="00F81E31" w:rsidP="00F81E31">
      <w:pPr>
        <w:rPr>
          <w:rFonts w:cstheme="minorHAnsi"/>
        </w:rPr>
      </w:pPr>
      <w:r>
        <w:t xml:space="preserve">Finally, have fun with this beautiful daylight lamp!</w:t>
      </w:r>
    </w:p>
    <w:sectPr w:rsidR="00A900E3" w:rsidRPr="00F81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31"/>
    <w:rsid w:val="000A52E8"/>
    <w:rsid w:val="007E0308"/>
    <w:rsid w:val="00A82B3E"/>
    <w:rsid w:val="00A900E3"/>
    <w:rsid w:val="00F8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7CF9"/>
  <w15:chartTrackingRefBased/>
  <w15:docId w15:val="{05D99288-E3EB-4D27-B325-0B01EC4F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81E3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Sebastiaan Brakxhoofde</cp:lastModifiedBy>
  <cp:revision>3</cp:revision>
  <cp:lastPrinted>2023-08-23T08:20:00Z</cp:lastPrinted>
  <dcterms:created xsi:type="dcterms:W3CDTF">2023-08-24T12:08:00Z</dcterms:created>
  <dcterms:modified xsi:type="dcterms:W3CDTF">2023-08-24T12:25:00Z</dcterms:modified>
</cp:coreProperties>
</file>